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A05BE7" w14:textId="035FA1DA" w:rsidR="00FE239B" w:rsidRPr="001F7799" w:rsidRDefault="001F7799" w:rsidP="001F7799">
      <w:pPr>
        <w:jc w:val="center"/>
        <w:rPr>
          <w:sz w:val="24"/>
          <w:szCs w:val="24"/>
        </w:rPr>
      </w:pPr>
      <w:r w:rsidRPr="001F7799">
        <w:rPr>
          <w:sz w:val="24"/>
          <w:szCs w:val="24"/>
        </w:rPr>
        <w:t>Examples of Social Media Posts, Newsletter Posts, and “New Feature” Announcements</w:t>
      </w:r>
    </w:p>
    <w:p w14:paraId="1AC4BBEB" w14:textId="77777777" w:rsidR="001F7799" w:rsidRPr="001F7799" w:rsidRDefault="001F7799">
      <w:pPr>
        <w:rPr>
          <w:sz w:val="24"/>
          <w:szCs w:val="24"/>
        </w:rPr>
      </w:pPr>
    </w:p>
    <w:p w14:paraId="765A70FB" w14:textId="40CB44B3" w:rsidR="001F7799" w:rsidRPr="001F7799" w:rsidRDefault="001F7799">
      <w:pPr>
        <w:rPr>
          <w:sz w:val="24"/>
          <w:szCs w:val="24"/>
        </w:rPr>
      </w:pPr>
      <w:r w:rsidRPr="001F7799">
        <w:rPr>
          <w:sz w:val="24"/>
          <w:szCs w:val="24"/>
        </w:rPr>
        <w:t xml:space="preserve">View our newsletter with an example of Bexar Data Dive promotion </w:t>
      </w:r>
      <w:hyperlink r:id="rId4" w:history="1">
        <w:r w:rsidRPr="001F7799">
          <w:rPr>
            <w:rStyle w:val="Hyperlink"/>
            <w:sz w:val="24"/>
            <w:szCs w:val="24"/>
          </w:rPr>
          <w:t>he</w:t>
        </w:r>
        <w:r w:rsidRPr="001F7799">
          <w:rPr>
            <w:rStyle w:val="Hyperlink"/>
            <w:sz w:val="24"/>
            <w:szCs w:val="24"/>
          </w:rPr>
          <w:t>r</w:t>
        </w:r>
        <w:r w:rsidRPr="001F7799">
          <w:rPr>
            <w:rStyle w:val="Hyperlink"/>
            <w:sz w:val="24"/>
            <w:szCs w:val="24"/>
          </w:rPr>
          <w:t>e</w:t>
        </w:r>
      </w:hyperlink>
      <w:r w:rsidRPr="001F7799">
        <w:rPr>
          <w:sz w:val="24"/>
          <w:szCs w:val="24"/>
        </w:rPr>
        <w:t>.</w:t>
      </w:r>
    </w:p>
    <w:p w14:paraId="38190EE0" w14:textId="550762A4" w:rsidR="001F7799" w:rsidRPr="001F7799" w:rsidRDefault="00BE09E9">
      <w:pPr>
        <w:rPr>
          <w:sz w:val="24"/>
          <w:szCs w:val="24"/>
        </w:rPr>
      </w:pPr>
      <w:r>
        <w:rPr>
          <w:sz w:val="24"/>
          <w:szCs w:val="24"/>
        </w:rPr>
        <w:t>Here</w:t>
      </w:r>
      <w:r w:rsidR="001F7799" w:rsidRPr="001F7799">
        <w:rPr>
          <w:sz w:val="24"/>
          <w:szCs w:val="24"/>
        </w:rPr>
        <w:t xml:space="preserve"> is an example of how we promote new features across Bexar Data Dive on the </w:t>
      </w:r>
      <w:hyperlink r:id="rId5" w:history="1">
        <w:r w:rsidR="001F7799" w:rsidRPr="001F7799">
          <w:rPr>
            <w:rStyle w:val="Hyperlink"/>
            <w:sz w:val="24"/>
            <w:szCs w:val="24"/>
          </w:rPr>
          <w:t>homepage</w:t>
        </w:r>
      </w:hyperlink>
      <w:r w:rsidR="001F7799" w:rsidRPr="001F7799">
        <w:rPr>
          <w:sz w:val="24"/>
          <w:szCs w:val="24"/>
        </w:rPr>
        <w:t xml:space="preserve">. </w:t>
      </w:r>
    </w:p>
    <w:p w14:paraId="09484F4A" w14:textId="30578C82" w:rsidR="001F7799" w:rsidRPr="001F7799" w:rsidRDefault="001F7799">
      <w:pPr>
        <w:rPr>
          <w:sz w:val="24"/>
          <w:szCs w:val="24"/>
        </w:rPr>
      </w:pPr>
      <w:r w:rsidRPr="001F7799">
        <w:rPr>
          <w:sz w:val="24"/>
          <w:szCs w:val="24"/>
        </w:rPr>
        <w:drawing>
          <wp:inline distT="0" distB="0" distL="0" distR="0" wp14:anchorId="5B183D79" wp14:editId="048F64A4">
            <wp:extent cx="5943600" cy="25241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622AE" w14:textId="17FFAD4C" w:rsidR="001F7799" w:rsidRPr="001F7799" w:rsidRDefault="001F7799">
      <w:pPr>
        <w:rPr>
          <w:sz w:val="24"/>
          <w:szCs w:val="24"/>
        </w:rPr>
      </w:pPr>
    </w:p>
    <w:p w14:paraId="46A7FF5F" w14:textId="0BAAF0B1" w:rsidR="001F7799" w:rsidRDefault="001F7799">
      <w:pPr>
        <w:rPr>
          <w:sz w:val="24"/>
          <w:szCs w:val="24"/>
        </w:rPr>
      </w:pPr>
      <w:r w:rsidRPr="001F7799">
        <w:rPr>
          <w:sz w:val="24"/>
          <w:szCs w:val="24"/>
        </w:rPr>
        <w:t>Below are examples of our social media posts promoting Bexar Data Dive.</w:t>
      </w:r>
    </w:p>
    <w:p w14:paraId="3D1A6BB4" w14:textId="77777777" w:rsidR="001F7799" w:rsidRDefault="001F7799">
      <w:pPr>
        <w:rPr>
          <w:sz w:val="24"/>
          <w:szCs w:val="24"/>
        </w:rPr>
      </w:pPr>
    </w:p>
    <w:p w14:paraId="01E3D788" w14:textId="77777777" w:rsidR="00BE09E9" w:rsidRDefault="00BE09E9">
      <w:pPr>
        <w:rPr>
          <w:sz w:val="24"/>
          <w:szCs w:val="24"/>
        </w:rPr>
      </w:pPr>
    </w:p>
    <w:p w14:paraId="79B2C3CF" w14:textId="77777777" w:rsidR="00BE09E9" w:rsidRDefault="00BE09E9">
      <w:pPr>
        <w:rPr>
          <w:sz w:val="24"/>
          <w:szCs w:val="24"/>
        </w:rPr>
      </w:pPr>
    </w:p>
    <w:p w14:paraId="2FCA7F87" w14:textId="77777777" w:rsidR="00BE09E9" w:rsidRDefault="00BE09E9">
      <w:pPr>
        <w:rPr>
          <w:sz w:val="24"/>
          <w:szCs w:val="24"/>
        </w:rPr>
      </w:pPr>
    </w:p>
    <w:p w14:paraId="22FD6C88" w14:textId="77777777" w:rsidR="00BE09E9" w:rsidRDefault="00BE09E9">
      <w:pPr>
        <w:rPr>
          <w:sz w:val="24"/>
          <w:szCs w:val="24"/>
        </w:rPr>
      </w:pPr>
    </w:p>
    <w:p w14:paraId="21443E46" w14:textId="77777777" w:rsidR="00BE09E9" w:rsidRDefault="00BE09E9">
      <w:pPr>
        <w:rPr>
          <w:sz w:val="24"/>
          <w:szCs w:val="24"/>
        </w:rPr>
      </w:pPr>
    </w:p>
    <w:p w14:paraId="37E07CA9" w14:textId="4DC1518B" w:rsidR="001F7799" w:rsidRDefault="00BE09E9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57E9C0A5" wp14:editId="7DAD4C59">
            <wp:simplePos x="0" y="0"/>
            <wp:positionH relativeFrom="page">
              <wp:posOffset>3831590</wp:posOffset>
            </wp:positionH>
            <wp:positionV relativeFrom="paragraph">
              <wp:posOffset>0</wp:posOffset>
            </wp:positionV>
            <wp:extent cx="3872230" cy="5281295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528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F425C6A" wp14:editId="687F7A7A">
            <wp:simplePos x="0" y="0"/>
            <wp:positionH relativeFrom="margin">
              <wp:posOffset>-861060</wp:posOffset>
            </wp:positionH>
            <wp:positionV relativeFrom="paragraph">
              <wp:posOffset>0</wp:posOffset>
            </wp:positionV>
            <wp:extent cx="3696335" cy="5281295"/>
            <wp:effectExtent l="0" t="0" r="0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335" cy="528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sz w:val="24"/>
          <w:szCs w:val="24"/>
        </w:rPr>
        <w:t>fdjklafj</w:t>
      </w:r>
      <w:proofErr w:type="spellEnd"/>
    </w:p>
    <w:p w14:paraId="0C6232B7" w14:textId="64F1C41C" w:rsidR="00BE09E9" w:rsidRDefault="00BE09E9">
      <w:pPr>
        <w:rPr>
          <w:sz w:val="24"/>
          <w:szCs w:val="24"/>
        </w:rPr>
      </w:pPr>
    </w:p>
    <w:p w14:paraId="29FD4C00" w14:textId="75597011" w:rsidR="00BE09E9" w:rsidRDefault="00BE09E9">
      <w:pPr>
        <w:rPr>
          <w:sz w:val="24"/>
          <w:szCs w:val="24"/>
        </w:rPr>
      </w:pPr>
    </w:p>
    <w:p w14:paraId="032D34BD" w14:textId="784CF42C" w:rsidR="00BE09E9" w:rsidRDefault="00BE09E9">
      <w:pPr>
        <w:rPr>
          <w:sz w:val="24"/>
          <w:szCs w:val="24"/>
        </w:rPr>
      </w:pPr>
    </w:p>
    <w:p w14:paraId="3B40410F" w14:textId="2B0CBDC8" w:rsidR="00BE09E9" w:rsidRDefault="00BE09E9">
      <w:pPr>
        <w:rPr>
          <w:sz w:val="24"/>
          <w:szCs w:val="24"/>
        </w:rPr>
      </w:pPr>
    </w:p>
    <w:p w14:paraId="22D979A0" w14:textId="0C1BAC0C" w:rsidR="00BE09E9" w:rsidRDefault="00BE09E9">
      <w:pPr>
        <w:rPr>
          <w:sz w:val="24"/>
          <w:szCs w:val="24"/>
        </w:rPr>
      </w:pPr>
    </w:p>
    <w:p w14:paraId="1CA3EF53" w14:textId="58210803" w:rsidR="00BE09E9" w:rsidRDefault="00BE09E9">
      <w:pPr>
        <w:rPr>
          <w:sz w:val="24"/>
          <w:szCs w:val="24"/>
        </w:rPr>
      </w:pPr>
    </w:p>
    <w:p w14:paraId="063D3229" w14:textId="74BA04EA" w:rsidR="00BE09E9" w:rsidRDefault="00BE09E9">
      <w:pPr>
        <w:rPr>
          <w:sz w:val="24"/>
          <w:szCs w:val="24"/>
        </w:rPr>
      </w:pPr>
    </w:p>
    <w:p w14:paraId="1F5B83CA" w14:textId="14DB9CC0" w:rsidR="00BE09E9" w:rsidRDefault="00BE09E9">
      <w:pPr>
        <w:rPr>
          <w:sz w:val="24"/>
          <w:szCs w:val="24"/>
        </w:rPr>
      </w:pPr>
    </w:p>
    <w:p w14:paraId="48192659" w14:textId="7AA3EE6E" w:rsidR="00BE09E9" w:rsidRDefault="00BE09E9">
      <w:pPr>
        <w:rPr>
          <w:sz w:val="24"/>
          <w:szCs w:val="24"/>
        </w:rPr>
      </w:pPr>
    </w:p>
    <w:p w14:paraId="7DFEE3A0" w14:textId="250DA269" w:rsidR="00BE09E9" w:rsidRDefault="00BE09E9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30D495F8" wp14:editId="71E300F6">
            <wp:simplePos x="0" y="0"/>
            <wp:positionH relativeFrom="page">
              <wp:posOffset>4071620</wp:posOffset>
            </wp:positionH>
            <wp:positionV relativeFrom="paragraph">
              <wp:posOffset>0</wp:posOffset>
            </wp:positionV>
            <wp:extent cx="3624580" cy="5364480"/>
            <wp:effectExtent l="0" t="0" r="0" b="762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580" cy="5364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7D2FE901" wp14:editId="56B9266D">
            <wp:simplePos x="0" y="0"/>
            <wp:positionH relativeFrom="column">
              <wp:posOffset>-830580</wp:posOffset>
            </wp:positionH>
            <wp:positionV relativeFrom="paragraph">
              <wp:posOffset>0</wp:posOffset>
            </wp:positionV>
            <wp:extent cx="3862705" cy="5356860"/>
            <wp:effectExtent l="0" t="0" r="444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705" cy="5356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0FB4A2" w14:textId="65D70958" w:rsidR="00BE09E9" w:rsidRPr="001F7799" w:rsidRDefault="00BE09E9">
      <w:pPr>
        <w:rPr>
          <w:sz w:val="24"/>
          <w:szCs w:val="24"/>
        </w:rPr>
      </w:pPr>
    </w:p>
    <w:sectPr w:rsidR="00BE09E9" w:rsidRPr="001F779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7799"/>
    <w:rsid w:val="001F7799"/>
    <w:rsid w:val="00BE09E9"/>
    <w:rsid w:val="00FE2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4:docId w14:val="7E038AD9"/>
  <w15:chartTrackingRefBased/>
  <w15:docId w15:val="{CB4BAFB5-FA4A-4F8B-8237-1A5E05783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F779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F779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F77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dive.cinow.info/" TargetMode="External"/><Relationship Id="rId10" Type="http://schemas.openxmlformats.org/officeDocument/2006/relationships/image" Target="media/image5.jpeg"/><Relationship Id="rId4" Type="http://schemas.openxmlformats.org/officeDocument/2006/relationships/hyperlink" Target="https://mailchi.mp/8f705e4df8c2/lets-catch-up-on-what-weve-been-up-to-6255640?e=75d8d1184e" TargetMode="Externa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74</Words>
  <Characters>426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UTHealth - School of Public Health</Company>
  <LinksUpToDate>false</LinksUpToDate>
  <CharactersWithSpaces>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Forrest, Danequa</dc:creator>
  <cp:keywords/>
  <dc:description/>
  <cp:lastModifiedBy>Forrest, Danequa</cp:lastModifiedBy>
  <cp:revision>1</cp:revision>
  <dcterms:created xsi:type="dcterms:W3CDTF">2024-10-31T20:30:00Z</dcterms:created>
  <dcterms:modified xsi:type="dcterms:W3CDTF">2024-10-31T20:49:00Z</dcterms:modified>
</cp:coreProperties>
</file>